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D875" w14:textId="04D0FF65" w:rsidR="000950DB" w:rsidRDefault="00EF3734" w:rsidP="00EF37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28AB3" wp14:editId="0CE62BB6">
            <wp:simplePos x="0" y="0"/>
            <wp:positionH relativeFrom="margin">
              <wp:posOffset>1143000</wp:posOffset>
            </wp:positionH>
            <wp:positionV relativeFrom="paragraph">
              <wp:posOffset>-657225</wp:posOffset>
            </wp:positionV>
            <wp:extent cx="5943600" cy="918845"/>
            <wp:effectExtent l="0" t="0" r="0" b="0"/>
            <wp:wrapNone/>
            <wp:docPr id="1" name="Picture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EF58B" w14:textId="66787937" w:rsidR="00786DEF" w:rsidRDefault="00786DEF" w:rsidP="00EF3734">
      <w:pPr>
        <w:jc w:val="center"/>
      </w:pPr>
      <w:r>
        <w:rPr>
          <w:rFonts w:ascii="Times New Roman" w:hAnsi="Times New Roman"/>
          <w:b/>
          <w:sz w:val="24"/>
          <w:szCs w:val="24"/>
          <w:lang w:val="de-DE"/>
        </w:rPr>
        <w:t>BASHKIA VORË</w:t>
      </w:r>
      <w:bookmarkStart w:id="0" w:name="_GoBack"/>
      <w:bookmarkEnd w:id="0"/>
    </w:p>
    <w:p w14:paraId="31E6CCDB" w14:textId="48789E33" w:rsidR="00B53637" w:rsidRPr="00EF3734" w:rsidRDefault="00B53637" w:rsidP="00EF3734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2880"/>
        <w:gridCol w:w="1350"/>
        <w:gridCol w:w="5040"/>
        <w:gridCol w:w="1440"/>
        <w:gridCol w:w="900"/>
      </w:tblGrid>
      <w:tr w:rsidR="00786DEF" w:rsidRPr="00152650" w14:paraId="7FA338D3" w14:textId="77777777" w:rsidTr="005D3E23">
        <w:trPr>
          <w:trHeight w:val="908"/>
        </w:trPr>
        <w:tc>
          <w:tcPr>
            <w:tcW w:w="738" w:type="dxa"/>
            <w:hideMark/>
          </w:tcPr>
          <w:p w14:paraId="7E4DBBA1" w14:textId="77777777" w:rsidR="00786DEF" w:rsidRPr="005D3E23" w:rsidRDefault="00786DEF" w:rsidP="009E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1440" w:type="dxa"/>
            <w:hideMark/>
          </w:tcPr>
          <w:p w14:paraId="07241A09" w14:textId="77777777" w:rsidR="00786DEF" w:rsidRPr="005D3E23" w:rsidRDefault="00786DEF" w:rsidP="009E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880" w:type="dxa"/>
            <w:hideMark/>
          </w:tcPr>
          <w:p w14:paraId="0F077934" w14:textId="77777777" w:rsidR="00786DEF" w:rsidRPr="005D3E23" w:rsidRDefault="00786DEF" w:rsidP="009E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350" w:type="dxa"/>
            <w:hideMark/>
          </w:tcPr>
          <w:p w14:paraId="2CC180A1" w14:textId="77777777" w:rsidR="00786DEF" w:rsidRPr="005D3E23" w:rsidRDefault="00786DEF" w:rsidP="009E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5040" w:type="dxa"/>
            <w:hideMark/>
          </w:tcPr>
          <w:p w14:paraId="167077EF" w14:textId="77777777" w:rsidR="00786DEF" w:rsidRPr="005D3E23" w:rsidRDefault="00786DEF" w:rsidP="009E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</w:p>
        </w:tc>
        <w:tc>
          <w:tcPr>
            <w:tcW w:w="1440" w:type="dxa"/>
            <w:hideMark/>
          </w:tcPr>
          <w:p w14:paraId="73B5BE53" w14:textId="77777777" w:rsidR="00786DEF" w:rsidRPr="00152650" w:rsidRDefault="00786DEF" w:rsidP="009E5314">
            <w:pPr>
              <w:rPr>
                <w:b/>
                <w:bCs/>
              </w:rPr>
            </w:pPr>
            <w:proofErr w:type="spellStart"/>
            <w:r w:rsidRPr="00152650">
              <w:rPr>
                <w:b/>
                <w:bCs/>
              </w:rPr>
              <w:t>Mënyra</w:t>
            </w:r>
            <w:proofErr w:type="spellEnd"/>
            <w:r w:rsidRPr="00152650">
              <w:rPr>
                <w:b/>
                <w:bCs/>
              </w:rPr>
              <w:t xml:space="preserve"> e </w:t>
            </w:r>
            <w:proofErr w:type="spellStart"/>
            <w:r w:rsidRPr="00152650">
              <w:rPr>
                <w:b/>
                <w:bCs/>
              </w:rPr>
              <w:t>përfundimit</w:t>
            </w:r>
            <w:proofErr w:type="spellEnd"/>
            <w:r w:rsidRPr="00152650">
              <w:rPr>
                <w:b/>
                <w:bCs/>
              </w:rPr>
              <w:t xml:space="preserve"> </w:t>
            </w:r>
            <w:proofErr w:type="spellStart"/>
            <w:r w:rsidRPr="00152650">
              <w:rPr>
                <w:b/>
                <w:bCs/>
              </w:rPr>
              <w:t>të</w:t>
            </w:r>
            <w:proofErr w:type="spellEnd"/>
            <w:r w:rsidRPr="00152650">
              <w:rPr>
                <w:b/>
                <w:bCs/>
              </w:rPr>
              <w:t xml:space="preserve"> </w:t>
            </w:r>
            <w:proofErr w:type="spellStart"/>
            <w:r w:rsidRPr="00152650">
              <w:rPr>
                <w:b/>
                <w:bCs/>
              </w:rPr>
              <w:t>kërkesës</w:t>
            </w:r>
            <w:proofErr w:type="spellEnd"/>
          </w:p>
        </w:tc>
        <w:tc>
          <w:tcPr>
            <w:tcW w:w="900" w:type="dxa"/>
            <w:hideMark/>
          </w:tcPr>
          <w:p w14:paraId="1E536054" w14:textId="77777777" w:rsidR="00786DEF" w:rsidRPr="00152650" w:rsidRDefault="00786DEF" w:rsidP="009E5314">
            <w:pPr>
              <w:rPr>
                <w:b/>
                <w:bCs/>
              </w:rPr>
            </w:pPr>
            <w:r w:rsidRPr="00152650">
              <w:rPr>
                <w:b/>
                <w:bCs/>
              </w:rPr>
              <w:t>Tarifa</w:t>
            </w:r>
          </w:p>
        </w:tc>
      </w:tr>
      <w:tr w:rsidR="00786DEF" w:rsidRPr="00152650" w14:paraId="123E3924" w14:textId="77777777" w:rsidTr="005D3E23">
        <w:trPr>
          <w:trHeight w:val="1070"/>
        </w:trPr>
        <w:tc>
          <w:tcPr>
            <w:tcW w:w="738" w:type="dxa"/>
            <w:noWrap/>
            <w:hideMark/>
          </w:tcPr>
          <w:p w14:paraId="33C7ED57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17E8F1A8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880" w:type="dxa"/>
            <w:noWrap/>
            <w:hideMark/>
          </w:tcPr>
          <w:p w14:paraId="5E8B85B5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29955C21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040" w:type="dxa"/>
            <w:noWrap/>
            <w:hideMark/>
          </w:tcPr>
          <w:p w14:paraId="1EAEF359" w14:textId="77777777" w:rsidR="00786DEF" w:rsidRPr="005D3E23" w:rsidRDefault="00786DEF" w:rsidP="00B8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1923,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05.04.2023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174283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4283" w:rsidRPr="005D3E23">
              <w:rPr>
                <w:rFonts w:ascii="Times New Roman" w:hAnsi="Times New Roman" w:cs="Times New Roman"/>
                <w:sz w:val="24"/>
                <w:szCs w:val="24"/>
              </w:rPr>
              <w:t>Nr.prot</w:t>
            </w:r>
            <w:proofErr w:type="spellEnd"/>
            <w:proofErr w:type="gram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1923/1,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11.05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D1D52" w:rsidRPr="005D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C1CA0" w14:textId="3ECBCEF9" w:rsidR="00CD1D52" w:rsidRPr="005D3E23" w:rsidRDefault="00CD1D52" w:rsidP="00B8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kuad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bashkpunimit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rsektorial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konkretisht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zyr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e IMT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dispozicion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vedime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prishjen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objekteve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kategorizuara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objekte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mtuara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rmeti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objekte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shpronsuara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rind</w:t>
            </w:r>
            <w:r w:rsidR="005D3E23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rtimi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40" w:type="dxa"/>
            <w:noWrap/>
            <w:hideMark/>
          </w:tcPr>
          <w:p w14:paraId="1FE320A3" w14:textId="77777777" w:rsidR="00786DEF" w:rsidRPr="00152650" w:rsidRDefault="00786DEF" w:rsidP="009E5314">
            <w:r w:rsidRPr="00152650">
              <w:t xml:space="preserve">E </w:t>
            </w:r>
            <w:proofErr w:type="spellStart"/>
            <w:r w:rsidRPr="00152650">
              <w:t>plotë</w:t>
            </w:r>
            <w:proofErr w:type="spellEnd"/>
          </w:p>
        </w:tc>
        <w:tc>
          <w:tcPr>
            <w:tcW w:w="900" w:type="dxa"/>
            <w:noWrap/>
            <w:hideMark/>
          </w:tcPr>
          <w:p w14:paraId="6767C004" w14:textId="77777777" w:rsidR="00786DEF" w:rsidRPr="00152650" w:rsidRDefault="00786DEF" w:rsidP="009E5314">
            <w:r w:rsidRPr="00152650">
              <w:t>Jo</w:t>
            </w:r>
          </w:p>
        </w:tc>
      </w:tr>
      <w:tr w:rsidR="00786DEF" w:rsidRPr="00152650" w14:paraId="013795CF" w14:textId="77777777" w:rsidTr="005D3E23">
        <w:trPr>
          <w:trHeight w:val="1520"/>
        </w:trPr>
        <w:tc>
          <w:tcPr>
            <w:tcW w:w="738" w:type="dxa"/>
            <w:noWrap/>
            <w:hideMark/>
          </w:tcPr>
          <w:p w14:paraId="7822CBD4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69F2753B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80" w:type="dxa"/>
            <w:noWrap/>
            <w:hideMark/>
          </w:tcPr>
          <w:p w14:paraId="158843F5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27A3DA95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040" w:type="dxa"/>
            <w:noWrap/>
            <w:hideMark/>
          </w:tcPr>
          <w:p w14:paraId="63C22586" w14:textId="37D5BCBF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2608,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10.05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2608/1,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26.05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129F1" w:rsidRPr="005D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55208" w14:textId="32D91E58" w:rsidR="002129F1" w:rsidRPr="005D3E23" w:rsidRDefault="002129F1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finalizuar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procesin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shillit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Vendor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Rinor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noWrap/>
            <w:hideMark/>
          </w:tcPr>
          <w:p w14:paraId="6B28D6D1" w14:textId="77777777" w:rsidR="00786DEF" w:rsidRPr="00152650" w:rsidRDefault="00786DEF" w:rsidP="009E5314">
            <w:r w:rsidRPr="00152650">
              <w:t xml:space="preserve">E </w:t>
            </w:r>
            <w:proofErr w:type="spellStart"/>
            <w:r w:rsidRPr="00152650">
              <w:t>plotë</w:t>
            </w:r>
            <w:proofErr w:type="spellEnd"/>
          </w:p>
        </w:tc>
        <w:tc>
          <w:tcPr>
            <w:tcW w:w="900" w:type="dxa"/>
            <w:noWrap/>
            <w:hideMark/>
          </w:tcPr>
          <w:p w14:paraId="18C60EEF" w14:textId="77777777" w:rsidR="00786DEF" w:rsidRPr="00152650" w:rsidRDefault="00786DEF" w:rsidP="009E5314">
            <w:r w:rsidRPr="00152650">
              <w:t>Jo</w:t>
            </w:r>
          </w:p>
        </w:tc>
      </w:tr>
      <w:tr w:rsidR="00786DEF" w:rsidRPr="00152650" w14:paraId="2350E7AB" w14:textId="77777777" w:rsidTr="005D3E23">
        <w:trPr>
          <w:trHeight w:val="1790"/>
        </w:trPr>
        <w:tc>
          <w:tcPr>
            <w:tcW w:w="738" w:type="dxa"/>
            <w:noWrap/>
            <w:hideMark/>
          </w:tcPr>
          <w:p w14:paraId="4C7AD567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noWrap/>
            <w:hideMark/>
          </w:tcPr>
          <w:p w14:paraId="1F59BAE5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80" w:type="dxa"/>
            <w:noWrap/>
            <w:hideMark/>
          </w:tcPr>
          <w:p w14:paraId="5063A667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9F394A3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040" w:type="dxa"/>
            <w:noWrap/>
            <w:hideMark/>
          </w:tcPr>
          <w:p w14:paraId="0ECBCB40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2687/1,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30.05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129F1" w:rsidRPr="005D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99F52D" w14:textId="029C322E" w:rsidR="002129F1" w:rsidRPr="005D3E23" w:rsidRDefault="002129F1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vazhdim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baz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ekzistues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hartoj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konkret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identifikimin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marrjen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masave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shtjen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kafsh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pastr</w:t>
            </w:r>
            <w:r w:rsidR="00144E97" w:rsidRPr="005D3E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noWrap/>
            <w:hideMark/>
          </w:tcPr>
          <w:p w14:paraId="1D5F8F86" w14:textId="77777777" w:rsidR="00786DEF" w:rsidRPr="00152650" w:rsidRDefault="00786DEF" w:rsidP="009E5314">
            <w:r w:rsidRPr="00152650">
              <w:t xml:space="preserve">E </w:t>
            </w:r>
            <w:proofErr w:type="spellStart"/>
            <w:r w:rsidRPr="00152650">
              <w:t>plotë</w:t>
            </w:r>
            <w:proofErr w:type="spellEnd"/>
          </w:p>
        </w:tc>
        <w:tc>
          <w:tcPr>
            <w:tcW w:w="900" w:type="dxa"/>
            <w:noWrap/>
            <w:hideMark/>
          </w:tcPr>
          <w:p w14:paraId="7611C8CA" w14:textId="77777777" w:rsidR="00786DEF" w:rsidRPr="00152650" w:rsidRDefault="00786DEF" w:rsidP="009E5314">
            <w:r w:rsidRPr="00152650">
              <w:t>Jo</w:t>
            </w:r>
          </w:p>
        </w:tc>
      </w:tr>
      <w:tr w:rsidR="00786DEF" w:rsidRPr="00152650" w14:paraId="424F32EA" w14:textId="77777777" w:rsidTr="005D3E23">
        <w:trPr>
          <w:trHeight w:val="600"/>
        </w:trPr>
        <w:tc>
          <w:tcPr>
            <w:tcW w:w="738" w:type="dxa"/>
            <w:noWrap/>
            <w:hideMark/>
          </w:tcPr>
          <w:p w14:paraId="71D44F61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noWrap/>
            <w:hideMark/>
          </w:tcPr>
          <w:p w14:paraId="78F62848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880" w:type="dxa"/>
            <w:noWrap/>
            <w:hideMark/>
          </w:tcPr>
          <w:p w14:paraId="16744FAA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0720E9D4" w14:textId="77777777" w:rsidR="00786DEF" w:rsidRPr="005D3E23" w:rsidRDefault="00B86A0D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786DEF"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040" w:type="dxa"/>
            <w:noWrap/>
            <w:hideMark/>
          </w:tcPr>
          <w:p w14:paraId="558809E3" w14:textId="77777777" w:rsidR="00786DEF" w:rsidRPr="005D3E23" w:rsidRDefault="00786DEF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Ardhur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shkresa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N</w:t>
            </w:r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3140,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05.06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kthyer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Nr. </w:t>
            </w:r>
            <w:proofErr w:type="spellStart"/>
            <w:r w:rsidR="00B86A0D" w:rsidRPr="005D3E2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174283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3140/1,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174283"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19.06</w:t>
            </w:r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4B71EEB" w14:textId="50161B21" w:rsidR="00144E97" w:rsidRPr="005D3E23" w:rsidRDefault="00144E97" w:rsidP="009E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Aksi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rrugor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Thumanë-Kashar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vepër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kombëtar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ndërtimi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ndjekja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inspektimi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cilit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kompetencat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Bashkisë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Vorë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edhe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pse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shtrihet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territorin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>saj</w:t>
            </w:r>
            <w:proofErr w:type="spellEnd"/>
            <w:r w:rsidRPr="005D3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noWrap/>
            <w:hideMark/>
          </w:tcPr>
          <w:p w14:paraId="5029D9FD" w14:textId="77777777" w:rsidR="00786DEF" w:rsidRPr="00152650" w:rsidRDefault="00786DEF" w:rsidP="009E5314">
            <w:r w:rsidRPr="00152650">
              <w:lastRenderedPageBreak/>
              <w:t xml:space="preserve">E </w:t>
            </w:r>
            <w:proofErr w:type="spellStart"/>
            <w:r w:rsidRPr="00152650">
              <w:t>plotë</w:t>
            </w:r>
            <w:proofErr w:type="spellEnd"/>
          </w:p>
        </w:tc>
        <w:tc>
          <w:tcPr>
            <w:tcW w:w="900" w:type="dxa"/>
            <w:noWrap/>
            <w:hideMark/>
          </w:tcPr>
          <w:p w14:paraId="709C96B9" w14:textId="77777777" w:rsidR="00786DEF" w:rsidRPr="00152650" w:rsidRDefault="00786DEF" w:rsidP="009E5314">
            <w:r w:rsidRPr="00152650">
              <w:t>Jo</w:t>
            </w:r>
          </w:p>
        </w:tc>
      </w:tr>
    </w:tbl>
    <w:p w14:paraId="44400F1C" w14:textId="77777777" w:rsidR="00B53637" w:rsidRDefault="00B53637" w:rsidP="00144E97"/>
    <w:sectPr w:rsidR="00B53637" w:rsidSect="00786D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CC24" w14:textId="77777777" w:rsidR="00415370" w:rsidRDefault="00415370" w:rsidP="00B53637">
      <w:pPr>
        <w:spacing w:after="0" w:line="240" w:lineRule="auto"/>
      </w:pPr>
      <w:r>
        <w:separator/>
      </w:r>
    </w:p>
  </w:endnote>
  <w:endnote w:type="continuationSeparator" w:id="0">
    <w:p w14:paraId="7F3C151B" w14:textId="77777777" w:rsidR="00415370" w:rsidRDefault="00415370" w:rsidP="00B5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0DC4" w14:textId="77777777" w:rsidR="00415370" w:rsidRDefault="00415370" w:rsidP="00B53637">
      <w:pPr>
        <w:spacing w:after="0" w:line="240" w:lineRule="auto"/>
      </w:pPr>
      <w:r>
        <w:separator/>
      </w:r>
    </w:p>
  </w:footnote>
  <w:footnote w:type="continuationSeparator" w:id="0">
    <w:p w14:paraId="09F6215B" w14:textId="77777777" w:rsidR="00415370" w:rsidRDefault="00415370" w:rsidP="00B53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37"/>
    <w:rsid w:val="00066B53"/>
    <w:rsid w:val="000950DB"/>
    <w:rsid w:val="00144E97"/>
    <w:rsid w:val="00174283"/>
    <w:rsid w:val="002129F1"/>
    <w:rsid w:val="00415370"/>
    <w:rsid w:val="005D3E23"/>
    <w:rsid w:val="006D098A"/>
    <w:rsid w:val="00740758"/>
    <w:rsid w:val="00786DEF"/>
    <w:rsid w:val="00AC1525"/>
    <w:rsid w:val="00B53637"/>
    <w:rsid w:val="00B86A0D"/>
    <w:rsid w:val="00CD1D52"/>
    <w:rsid w:val="00D64868"/>
    <w:rsid w:val="00E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AF69"/>
  <w15:docId w15:val="{2DAFAB6F-5EFE-4503-A1EA-A409231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6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37"/>
  </w:style>
  <w:style w:type="paragraph" w:styleId="Footer">
    <w:name w:val="footer"/>
    <w:basedOn w:val="Normal"/>
    <w:link w:val="FooterChar"/>
    <w:uiPriority w:val="99"/>
    <w:unhideWhenUsed/>
    <w:rsid w:val="00B5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37"/>
  </w:style>
  <w:style w:type="table" w:styleId="TableGrid">
    <w:name w:val="Table Grid"/>
    <w:basedOn w:val="TableNormal"/>
    <w:uiPriority w:val="59"/>
    <w:rsid w:val="007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2023-07-07T09:47:00Z</dcterms:created>
  <dcterms:modified xsi:type="dcterms:W3CDTF">2023-07-12T08:35:00Z</dcterms:modified>
</cp:coreProperties>
</file>